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color w:val="000000"/>
        </w:rPr>
      </w:pPr>
      <w:r w:rsidDel="00000000" w:rsidR="00000000" w:rsidRPr="00000000">
        <w:rPr>
          <w:b w:val="1"/>
          <w:color w:val="000000"/>
          <w:rtl w:val="0"/>
        </w:rPr>
        <w:t xml:space="preserve">2024-2025 YABANCI DİLLER YÜKSEKOKULU</w:t>
      </w:r>
    </w:p>
    <w:p w:rsidR="00000000" w:rsidDel="00000000" w:rsidP="00000000" w:rsidRDefault="00000000" w:rsidRPr="00000000" w14:paraId="00000002">
      <w:pPr>
        <w:spacing w:after="0" w:line="240" w:lineRule="auto"/>
        <w:jc w:val="center"/>
        <w:rPr>
          <w:b w:val="1"/>
          <w:color w:val="000000"/>
        </w:rPr>
      </w:pPr>
      <w:r w:rsidDel="00000000" w:rsidR="00000000" w:rsidRPr="00000000">
        <w:rPr>
          <w:b w:val="1"/>
          <w:color w:val="000000"/>
          <w:rtl w:val="0"/>
        </w:rPr>
        <w:t xml:space="preserve">B2 KURU HAZIRLIK SINIFLARI</w:t>
      </w:r>
    </w:p>
    <w:p w:rsidR="00000000" w:rsidDel="00000000" w:rsidP="00000000" w:rsidRDefault="00000000" w:rsidRPr="00000000" w14:paraId="00000003">
      <w:pPr>
        <w:spacing w:after="0" w:line="240" w:lineRule="auto"/>
        <w:jc w:val="center"/>
        <w:rPr>
          <w:b w:val="1"/>
          <w:color w:val="000000"/>
        </w:rPr>
      </w:pPr>
      <w:r w:rsidDel="00000000" w:rsidR="00000000" w:rsidRPr="00000000">
        <w:rPr>
          <w:b w:val="1"/>
          <w:color w:val="000000"/>
          <w:rtl w:val="0"/>
        </w:rPr>
        <w:t xml:space="preserve">ANA DERS TANIMI</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b w:val="1"/>
          <w:rtl w:val="0"/>
        </w:rPr>
        <w:t xml:space="preserve">DERS TANIMI: </w:t>
      </w:r>
    </w:p>
    <w:p w:rsidR="00000000" w:rsidDel="00000000" w:rsidP="00000000" w:rsidRDefault="00000000" w:rsidRPr="00000000" w14:paraId="000000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 ders, öğrencilerin genel İngilizceden akademik bağlamda dil kullanımına geçişini sağlayacak akademik içerikli bir genel İngilizce dersidir. Bu ders ufuk açan konular sunan kapsamlı bir müfredatla, öğrenme ortamında iletişimsel bir yaklaşımla dilbilgisi, kelime, telaffuz, okuma, yazma, konuşma ve dinleme becerilerini geliştirerek öğrencilerin ilgilerine hitap etmeyi ve öğrenme isteklerini artırmayı amaçlamaktadır.</w:t>
      </w:r>
    </w:p>
    <w:p w:rsidR="00000000" w:rsidDel="00000000" w:rsidP="00000000" w:rsidRDefault="00000000" w:rsidRPr="00000000" w14:paraId="000000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 ders Avrupa Dilleri Ortak Çerçeve Programı (CEFR) Seviyelerinden B2 seviye dil becerilerinin harmanlandığı ders kitabı ve yardımcı kaynakları kapsamaktadır. </w:t>
      </w:r>
    </w:p>
    <w:p w:rsidR="00000000" w:rsidDel="00000000" w:rsidP="00000000" w:rsidRDefault="00000000" w:rsidRPr="00000000" w14:paraId="00000008">
      <w:pPr>
        <w:jc w:val="both"/>
        <w:rPr/>
      </w:pPr>
      <w:r w:rsidDel="00000000" w:rsidR="00000000" w:rsidRPr="00000000">
        <w:rPr>
          <w:rtl w:val="0"/>
        </w:rPr>
        <w:t xml:space="preserve">Bu dersten,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içsel motivasyonu olan</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öğrenme yöntemlerini etkili bir şekilde seçen ve kullanan</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özerk öğrenme ve çalışma becerisi olan</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derslere düzenli katılan</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İngilizce-İngilizce, İngilizce- Türkçe, Türkçe-İngilizce sözlük kullanan</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öğrenme sürecini İngilizce dilinde kitap okuyarak, film izleyerek, müzik dinleyerek ve medya takip ederek sınıf dışında da devam ettiren</w:t>
      </w:r>
    </w:p>
    <w:p w:rsidR="00000000" w:rsidDel="00000000" w:rsidP="00000000" w:rsidRDefault="00000000" w:rsidRPr="00000000" w14:paraId="0000000F">
      <w:pPr>
        <w:jc w:val="both"/>
        <w:rPr/>
      </w:pPr>
      <w:r w:rsidDel="00000000" w:rsidR="00000000" w:rsidRPr="00000000">
        <w:rPr>
          <w:rtl w:val="0"/>
        </w:rPr>
        <w:t xml:space="preserve">öğrencilerin daha çok faydalanması mümkün olacaktır. Yukarıdaki önerilerin bazılarını veya hiçbirini yerine getiremeyen öğrenciler dil becerilerini kendi çabaları oranında geliştireceklerdir.</w:t>
      </w:r>
    </w:p>
    <w:p w:rsidR="00000000" w:rsidDel="00000000" w:rsidP="00000000" w:rsidRDefault="00000000" w:rsidRPr="00000000" w14:paraId="00000010">
      <w:pPr>
        <w:jc w:val="both"/>
        <w:rPr>
          <w:b w:val="1"/>
        </w:rPr>
      </w:pPr>
      <w:r w:rsidDel="00000000" w:rsidR="00000000" w:rsidRPr="00000000">
        <w:rPr>
          <w:b w:val="1"/>
          <w:rtl w:val="0"/>
        </w:rPr>
        <w:t xml:space="preserve">DERS MATERYALİ: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Oxford University Press Headway 5th Edition Upper-intermediate (CEFR: B1 - B2) Ana ders kitabı (CB), yardımcı kitabı (WB), üniteleri takip eden ekstra materyaller ve kitaba ait çevrim içi dil öğrenme platformu (Online Practice)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jc w:val="both"/>
        <w:rPr>
          <w:color w:val="000000"/>
        </w:rPr>
      </w:pPr>
      <w:r w:rsidDel="00000000" w:rsidR="00000000" w:rsidRPr="00000000">
        <w:rPr>
          <w:b w:val="1"/>
          <w:color w:val="000000"/>
          <w:rtl w:val="0"/>
        </w:rPr>
        <w:t xml:space="preserve">ÖĞRENME HEDEFLERİ: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3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B2 seviyesindeki bir öğrenci birçok dil bilgisi konusuna hâkim olur ve kelime bilgisi birçok alanda konuşmak için yeterli hale gelir. Aynı şekilde konuşma ve dinleme yetenekleri de diğer insanlarla iletişim kurabileceği seviyeye gelir.</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Okuma</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3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Kendi alanında teknik detaylar da dahil olacak şekilde somut ve soyut konular hakkındaki metinleri okuyabilir ve anlayabilirler. Anadili İngilizce olan kişilerle, iki tarafın da zorlanmayacağı, nispeten akıcı olacak şekilde iletişim kurabilirler.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Dinleme</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B2 seviyesindeki bir öğrenci hakkında bilgi sahip olduğu konularda konuşmaları ve dersleri, kompleks cümlelere sahip olsa bile anlayabilir. Birçok TV programını, güncel tartışmaları ve günlük konuşmaya sahip filmlerin çoğunu anlayabilir.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Konuşma</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3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B2 seviyesindeki bir öğrenci anadili İngilizce olan insanlarla anlık akıcı konuşmalar gerçekleştirebilir. Bildiği konular hakkında konuşmalara aktif olarak dahil olabilir ve fikirlerini savunabilir.</w:t>
      </w:r>
    </w:p>
    <w:p w:rsidR="00000000" w:rsidDel="00000000" w:rsidP="00000000" w:rsidRDefault="00000000" w:rsidRPr="00000000" w14:paraId="0000001C">
      <w:pPr>
        <w:jc w:val="both"/>
        <w:rPr>
          <w:b w:val="1"/>
        </w:rPr>
      </w:pPr>
      <w:r w:rsidDel="00000000" w:rsidR="00000000" w:rsidRPr="00000000">
        <w:rPr>
          <w:b w:val="1"/>
          <w:rtl w:val="0"/>
        </w:rPr>
        <w:t xml:space="preserve">DERS YAPISI:</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 ders için haftalık 20 ders saati programda belirlenmiştir ve dersler birkaç farklı öğretim görevlisi tarafından verilecektir.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 ünitenin sonunda o ünitede geçen dilbilgisi konusu ile ilgili ek çalışmalar derste yapılacaktır. Her ünitenin sonunda, öğrenciler ünite ile ilgili ek çalışmaları ders kitabının ek materyallerinden ve çevrimiçi (Oxford Online Practice) kaynaklar üzerinden yapacaklardır. </w:t>
      </w:r>
    </w:p>
    <w:p w:rsidR="00000000" w:rsidDel="00000000" w:rsidP="00000000" w:rsidRDefault="00000000" w:rsidRPr="00000000" w14:paraId="0000001F">
      <w:pPr>
        <w:jc w:val="both"/>
        <w:rPr>
          <w:b w:val="1"/>
        </w:rPr>
      </w:pP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b w:val="1"/>
          <w:rtl w:val="0"/>
        </w:rPr>
        <w:t xml:space="preserve">ANA DERS İÇERİĞİNİN DEĞERLENDİRİLMESİ:</w:t>
      </w:r>
    </w:p>
    <w:p w:rsidR="00000000" w:rsidDel="00000000" w:rsidP="00000000" w:rsidRDefault="00000000" w:rsidRPr="00000000" w14:paraId="00000021">
      <w:pPr>
        <w:jc w:val="both"/>
        <w:rPr/>
      </w:pPr>
      <w:r w:rsidDel="00000000" w:rsidR="00000000" w:rsidRPr="00000000">
        <w:rPr>
          <w:rtl w:val="0"/>
        </w:rPr>
        <w:t xml:space="preserve">Dört dil becerisin bütünleşik olarak geliştirildiği bir ders olması sebebiyle, ana dersin içeriği bir dizi ölçme aracı ile değerlendirilmektedir; ancak, aşağıdaki ölçme araçları özellikle ana ders içeriğindeki dil bilgisi, kelime bilgisi ve işlevsel dil öğelerini ölçmeyi hedeflemektedir.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 derste işlenen dilbilgisi, kelime ve işlevsel dil içeriği, İngilizce Kullanımı sınavlarının çeşitli bölümlerine dâhil edilecektir.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 dönem 2 ana ders kitabı küçük sınavı (quiz), ve yine ana ders kitabı içeriğine paralel hazırlanmış 1 okuma ve 1 dinleme quizi yapılacaktır.</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Her kur sonunda dil bilgisi, kelime bilgisi ve işlevsel dil öğelerinden oluşan ana ders içeriğinden 1 kur bitirme sınavı yapılacaktır.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Öğrenciler her kur sonunda (Oxford Online Practice) notu alacaktır. Bu çalışmaların notları yıllık ortalamaya eklenecektir.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Öğrencinin derste işlenen dil yapılarını ve işlevlerini anlamlı, eğlenceli ve motive edici bağlamlarda kullanabilmesini sağlamak amacıyla her kurda 1 proje ödevi olacaktır. Bu ödevler sınıfta sunumu yapılacak şekilde hazırlanacak ve sınıf ortamında belirtilen süre dahilinde ilgili öğretim görevlisinin dersinde yapılacaktır.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jc w:val="both"/>
        <w:rPr>
          <w:b w:val="1"/>
        </w:rPr>
      </w:pPr>
      <w:r w:rsidDel="00000000" w:rsidR="00000000" w:rsidRPr="00000000">
        <w:rPr>
          <w:b w:val="1"/>
          <w:rtl w:val="0"/>
        </w:rPr>
        <w:t xml:space="preserve">Ana Ders Değerlendirme Araçlarını Ağırlıkları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Dilbilgisi ve Kelime Sınavı: % 15</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 ödevi: % 5</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Tüm Küçük Sınavlar (ana ders dahil olmak üzere): % 20</w:t>
      </w:r>
    </w:p>
    <w:p w:rsidR="00000000" w:rsidDel="00000000" w:rsidP="00000000" w:rsidRDefault="00000000" w:rsidRPr="00000000" w14:paraId="0000002C">
      <w:pPr>
        <w:jc w:val="both"/>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202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B17B4"/>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ListeParagraf">
    <w:name w:val="List Paragraph"/>
    <w:basedOn w:val="Normal"/>
    <w:qFormat w:val="1"/>
    <w:rsid w:val="00B45B02"/>
    <w:pPr>
      <w:ind w:left="720"/>
      <w:contextualSpacing w:val="1"/>
    </w:pPr>
  </w:style>
  <w:style w:type="table" w:styleId="TabloKlavuzu">
    <w:name w:val="Table Grid"/>
    <w:basedOn w:val="NormalTablo"/>
    <w:uiPriority w:val="59"/>
    <w:rsid w:val="006F18D6"/>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NormalWeb">
    <w:name w:val="Normal (Web)"/>
    <w:basedOn w:val="Normal"/>
    <w:uiPriority w:val="99"/>
    <w:semiHidden w:val="1"/>
    <w:unhideWhenUsed w:val="1"/>
    <w:rsid w:val="00141431"/>
    <w:pPr>
      <w:spacing w:after="100" w:afterAutospacing="1" w:before="100" w:beforeAutospacing="1" w:line="240" w:lineRule="auto"/>
    </w:pPr>
    <w:rPr>
      <w:rFonts w:ascii="Times New Roman" w:cs="Times New Roman" w:eastAsia="Times New Roman" w:hAnsi="Times New Roman"/>
      <w:sz w:val="24"/>
      <w:szCs w:val="24"/>
    </w:rPr>
  </w:style>
  <w:style w:type="character" w:styleId="Gl">
    <w:name w:val="Strong"/>
    <w:basedOn w:val="VarsaylanParagrafYazTipi"/>
    <w:uiPriority w:val="22"/>
    <w:qFormat w:val="1"/>
    <w:rsid w:val="0014143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lbvYj00kKg+qBEXO9aoT1FGsuw==">CgMxLjAyCGguZ2pkZ3hzOAByITFXQ3Mxb2JPYml6ZjRmaUdRanJpdGpoNWhBVTk0VFVsUA==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2024-08-23T14:51:00Z</dcterms:created>
  <dc:creator>Windows Kullanıcısı</dc:creator>
</cp:coreProperties>
</file>